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廊坊市电动汽车充换电基础设施发展规划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编制申报书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申报单位：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申报单位负责人：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填表日期：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廊坊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市发展和改革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24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月制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center"/>
        <w:rPr>
          <w:rFonts w:hint="default" w:ascii="Calibri" w:hAnsi="Calibri" w:cs="Calibri"/>
          <w:b w:val="0"/>
          <w:i w:val="0"/>
          <w:caps w:val="0"/>
          <w:color w:val="666666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center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填 写 说 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一、本申报书用计算机如实填写，填写的内容应简明扼要，突出重点。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二、本申报书报送至廊坊市发展和改革委员会。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三、本申报书采用A4规格页面，左侧装订。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四、凡递交的申报书及附件概不退还，敬请谅解。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right="6" w:firstLine="640" w:firstLineChars="20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五、申报书统一用A4纸打印，一式五份，分别装订成册。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一、申报单位编制工作组基本情况</w:t>
      </w:r>
    </w:p>
    <w:tbl>
      <w:tblPr>
        <w:tblStyle w:val="6"/>
        <w:tblW w:w="85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848"/>
        <w:gridCol w:w="1018"/>
        <w:gridCol w:w="1183"/>
        <w:gridCol w:w="815"/>
        <w:gridCol w:w="1911"/>
        <w:gridCol w:w="16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98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工作组负责人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01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性    别</w:t>
            </w:r>
          </w:p>
        </w:tc>
        <w:tc>
          <w:tcPr>
            <w:tcW w:w="16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籍    贯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民    族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单位职务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研究领域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手    机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办公电话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传    真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其他主要成员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职务/职称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研究专长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需附所有参加编制人员的资格证书。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0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二、申报单位近期业绩</w:t>
      </w:r>
    </w:p>
    <w:tbl>
      <w:tblPr>
        <w:tblStyle w:val="6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75"/>
        <w:gridCol w:w="2436"/>
        <w:gridCol w:w="22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241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业绩名称</w:t>
            </w:r>
          </w:p>
        </w:tc>
        <w:tc>
          <w:tcPr>
            <w:tcW w:w="134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业绩形式</w:t>
            </w:r>
          </w:p>
        </w:tc>
        <w:tc>
          <w:tcPr>
            <w:tcW w:w="124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1" w:hRule="atLeast"/>
        </w:trPr>
        <w:tc>
          <w:tcPr>
            <w:tcW w:w="241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需附印证材料：中标通知书或合同复印件等能印证业绩是本单位所有权的材料。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三、充换电基础设施发展规划基本思路编制方案</w:t>
      </w: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主要内容包括：对廊坊市情的了解、规划思路和框架、研究方法、进度安排等，可另附页。</w:t>
            </w:r>
          </w:p>
        </w:tc>
      </w:tr>
    </w:tbl>
    <w:p>
      <w:pP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br w:type="page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四、报价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 （单位名称）       </w:t>
      </w:r>
      <w:r>
        <w:rPr>
          <w:rFonts w:hint="eastAsia" w:asciiTheme="minorEastAsia" w:hAnsiTheme="minorEastAsia" w:cstheme="minorEastAsia"/>
          <w:sz w:val="30"/>
          <w:szCs w:val="30"/>
          <w:u w:val="none"/>
          <w:lang w:val="en-US" w:eastAsia="zh-CN"/>
        </w:rPr>
        <w:t>编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制廊坊市电动汽车充换电基础设施发展规划报价为</w:t>
      </w: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万元（大写：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整）。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right="0" w:rightChars="0"/>
        <w:jc w:val="both"/>
        <w:rPr>
          <w:rFonts w:hint="default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五、承诺书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right="0"/>
        <w:rPr>
          <w:rFonts w:hint="eastAsia" w:asciiTheme="minorEastAsia" w:hAnsiTheme="minorEastAsia" w:eastAsiaTheme="minorEastAsia" w:cstheme="minorEastAsia"/>
          <w:b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申报人承诺：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 （单位名称）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承诺对填写的各项内容的真实性负责，保证没有知识产权争议。廊坊市发展和改革委员会有权使用本表所有数据和资料。我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单位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近三年以来无重大违法行为记录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，未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“信用中国”网站（www.creditchina.gov.cn）、“中国政府采购网”（www.ccgp.gov.cn）等网站列入失信被执行人、重大税收违法案件当事人名单、政府采购严重失信行为记录名单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签字（单位公章）：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年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日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footerReference r:id="rId3" w:type="default"/>
      <w:pgSz w:w="11906" w:h="16838"/>
      <w:pgMar w:top="1984" w:right="1531" w:bottom="170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5228590</wp:posOffset>
              </wp:positionH>
              <wp:positionV relativeFrom="paragraph">
                <wp:posOffset>-294005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1.7pt;margin-top:-23.1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D+kTa3XAAAADAEAAA8AAAAAAAAAAQAgAAAAOAAAAGRycy9kb3ducmV2LnhtbFBL&#10;AQIUABQAAAAIAIdO4kAmGtJuGgIAACkEAAAOAAAAAAAAAAEAIAAAADw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6B197461"/>
    <w:rsid w:val="5A73F490"/>
    <w:rsid w:val="6B197461"/>
    <w:rsid w:val="6CFA6F6C"/>
    <w:rsid w:val="6FBFFFFA"/>
    <w:rsid w:val="754C6CFD"/>
    <w:rsid w:val="DE9F48AF"/>
    <w:rsid w:val="EF9BEDA4"/>
    <w:rsid w:val="FF5FC4BD"/>
    <w:rsid w:val="FF7FF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2023-11-10T22:00:00Z</dcterms:created>
  <dc:creator>阿琴</dc:creator>
  <cp:lastModifiedBy>user</cp:lastModifiedBy>
  <cp:lastPrinted>2024-04-28T23:50:00Z</cp:lastPrinted>
  <dcterms:modified xsi:type="dcterms:W3CDTF">2024-05-11T11:48:55Z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DED687E9EBCA4353BB239DF29D44C95A_11</vt:lpwstr>
  </property>
</Properties>
</file>